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6B6220">
      <w:pPr>
        <w:widowControl w:val="0"/>
        <w:pBdr>
          <w:top w:val="nil"/>
          <w:left w:val="nil"/>
          <w:bottom w:val="nil"/>
          <w:right w:val="nil"/>
          <w:between w:val="nil"/>
        </w:pBdr>
        <w:spacing w:line="276" w:lineRule="auto"/>
      </w:pPr>
    </w:p>
    <w:p w14:paraId="4C92F116" w14:textId="332B9741" w:rsidR="00B73990" w:rsidRPr="004A4900" w:rsidRDefault="00FF160F" w:rsidP="006B6220">
      <w:pPr>
        <w:ind w:left="1440"/>
        <w:rPr>
          <w:b/>
          <w:sz w:val="28"/>
          <w:szCs w:val="28"/>
        </w:rPr>
      </w:pPr>
      <w:r>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3;&#10;&#13;&#13;&#13;&#13;&#13;&#13;&#10;&#13;&#13;&#13;&#13;&#13;&#13;&#10;&#13;&#13;&#13;&#13;&#13;&#13;&#10;&#13;&#13;&#13;&#13;&#13;&#13;&#10;&#13;&#13;&#13;&#13;&#13;&#13;&#10;&#13;&#13;&#13;&#13;&#13;&#13;&#10;&#13;&#13;&#13;&#13;&#13;&#13;&#10;           &#13;&#13;&#13;&#13;&#13;&#13;&#10;&#13;&#13;&#13;&#13;&#13;&#13;&#10;&#13;&#13;&#13;&#13;&#13;&#13;&#10;&#13;&#13;&#13;&#13;&#13;&#13;&#10;&#13;&#13;&#13;&#13;&#13;&#13;&#10;&#13;&#13;&#13;&#13;&#13;&#13;&#10;&#13;&#13;&#13;&#13;&#13;&#13;&#10;&#13;&#13;&#13;&#13;&#13;&#13;&#10;Description automatically generated with low confidence" style="position:absolute;left:0;text-align:left;margin-left:-.15pt;margin-top:1.45pt;width:84.2pt;height:66.85pt;z-index:251659264;visibility:visible;mso-wrap-edited:f;mso-width-percent:0;mso-height-percent:0;mso-position-horizontal-relative:margin;mso-position-vertical-relative:text;mso-width-percent:0;mso-height-percent:0" fillcolor="window">
            <v:imagedata r:id="rId7" o:title=""/>
            <w10:wrap type="square" anchorx="margin"/>
          </v:shape>
          <o:OLEObject Type="Embed" ProgID="Word.Picture.8" ShapeID="_x0000_s1026" DrawAspect="Content" ObjectID="_1777102363" r:id="rId8"/>
        </w:object>
      </w:r>
      <w:r w:rsidR="008F066E" w:rsidRPr="00E17CE8">
        <w:rPr>
          <w:b/>
          <w:sz w:val="28"/>
          <w:szCs w:val="28"/>
        </w:rPr>
        <w:t>In the Family Court</w:t>
      </w:r>
      <w:r w:rsidR="008F066E" w:rsidRPr="00E17CE8">
        <w:rPr>
          <w:b/>
          <w:sz w:val="28"/>
          <w:szCs w:val="28"/>
        </w:rPr>
        <w:tab/>
      </w:r>
      <w:r w:rsidR="008F066E" w:rsidRPr="00E17CE8">
        <w:rPr>
          <w:b/>
          <w:sz w:val="28"/>
          <w:szCs w:val="28"/>
        </w:rPr>
        <w:tab/>
        <w:t xml:space="preserve">Case No: </w:t>
      </w:r>
      <w:r w:rsidR="00B73990" w:rsidRPr="004A4900">
        <w:rPr>
          <w:b/>
          <w:color w:val="FF0000"/>
          <w:sz w:val="28"/>
          <w:szCs w:val="28"/>
        </w:rPr>
        <w:t>[</w:t>
      </w:r>
      <w:r w:rsidR="00B73990" w:rsidRPr="00017411">
        <w:rPr>
          <w:b/>
          <w:i/>
          <w:iCs/>
          <w:color w:val="FF0000"/>
          <w:sz w:val="28"/>
          <w:szCs w:val="28"/>
        </w:rPr>
        <w:t>C</w:t>
      </w:r>
      <w:r w:rsidR="00B73990">
        <w:rPr>
          <w:b/>
          <w:i/>
          <w:iCs/>
          <w:color w:val="FF0000"/>
          <w:sz w:val="28"/>
          <w:szCs w:val="28"/>
        </w:rPr>
        <w:t>ase number</w:t>
      </w:r>
      <w:r w:rsidR="00B73990" w:rsidRPr="004A4900">
        <w:rPr>
          <w:b/>
          <w:color w:val="FF0000"/>
          <w:sz w:val="28"/>
          <w:szCs w:val="28"/>
        </w:rPr>
        <w:t>]</w:t>
      </w:r>
    </w:p>
    <w:p w14:paraId="332A2A28" w14:textId="6EE06FBD" w:rsidR="00B73990" w:rsidRPr="004A4900" w:rsidRDefault="008F066E" w:rsidP="006B6220">
      <w:pPr>
        <w:rPr>
          <w:b/>
          <w:sz w:val="28"/>
          <w:szCs w:val="28"/>
        </w:rPr>
      </w:pPr>
      <w:r w:rsidRPr="00E17CE8">
        <w:rPr>
          <w:b/>
          <w:sz w:val="28"/>
          <w:szCs w:val="28"/>
        </w:rPr>
        <w:t xml:space="preserve">sitting at </w:t>
      </w:r>
      <w:r w:rsidR="00B73990" w:rsidRPr="004A4900">
        <w:rPr>
          <w:b/>
          <w:color w:val="FF0000"/>
          <w:sz w:val="28"/>
          <w:szCs w:val="28"/>
        </w:rPr>
        <w:t>[</w:t>
      </w:r>
      <w:r w:rsidR="00B73990" w:rsidRPr="00017411">
        <w:rPr>
          <w:b/>
          <w:i/>
          <w:iCs/>
          <w:color w:val="FF0000"/>
          <w:sz w:val="28"/>
          <w:szCs w:val="28"/>
        </w:rPr>
        <w:t>Court name</w:t>
      </w:r>
      <w:r w:rsidR="00B73990" w:rsidRPr="004A4900">
        <w:rPr>
          <w:b/>
          <w:color w:val="FF0000"/>
          <w:sz w:val="28"/>
          <w:szCs w:val="28"/>
        </w:rPr>
        <w:t>]</w:t>
      </w:r>
    </w:p>
    <w:p w14:paraId="2BE56A21" w14:textId="73A0108D" w:rsidR="008F066E" w:rsidRPr="00E17CE8" w:rsidRDefault="008F066E" w:rsidP="006B6220"/>
    <w:p w14:paraId="1B25436A" w14:textId="77777777" w:rsidR="008F066E" w:rsidRPr="00E17CE8" w:rsidRDefault="008F066E" w:rsidP="006B6220"/>
    <w:p w14:paraId="7F9801A9" w14:textId="77777777" w:rsidR="008F066E" w:rsidRPr="00E17CE8" w:rsidRDefault="008F066E" w:rsidP="006B6220"/>
    <w:p w14:paraId="0584AD87" w14:textId="77777777" w:rsidR="008F066E" w:rsidRPr="00E17CE8" w:rsidRDefault="008F066E" w:rsidP="006B6220"/>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6B6220"/>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6B6220">
            <w:pPr>
              <w:rPr>
                <w:b/>
              </w:rPr>
            </w:pPr>
            <w:r w:rsidRPr="00E17CE8">
              <w:rPr>
                <w:b/>
              </w:rPr>
              <w:t>Order</w:t>
            </w:r>
          </w:p>
          <w:p w14:paraId="5E10BB8A" w14:textId="77777777" w:rsidR="008F066E" w:rsidRPr="00E17CE8" w:rsidRDefault="008F066E" w:rsidP="006B6220">
            <w:pPr>
              <w:rPr>
                <w:b/>
              </w:rPr>
            </w:pPr>
            <w:r w:rsidRPr="00E17CE8">
              <w:rPr>
                <w:b/>
              </w:rPr>
              <w:t>Children Act 198</w:t>
            </w:r>
            <w:r w:rsidR="00237461" w:rsidRPr="00E17CE8">
              <w:rPr>
                <w:b/>
              </w:rPr>
              <w:t>9</w:t>
            </w:r>
          </w:p>
          <w:p w14:paraId="332C2CE3" w14:textId="7E0C19DB" w:rsidR="009563D5" w:rsidRPr="00E17CE8" w:rsidRDefault="009563D5" w:rsidP="006B6220">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6B6220"/>
        </w:tc>
        <w:tc>
          <w:tcPr>
            <w:tcW w:w="3514" w:type="dxa"/>
            <w:tcBorders>
              <w:top w:val="single" w:sz="4" w:space="0" w:color="000000"/>
            </w:tcBorders>
          </w:tcPr>
          <w:p w14:paraId="7E78AF6A" w14:textId="77777777" w:rsidR="008F066E" w:rsidRPr="00E17CE8" w:rsidRDefault="008F066E" w:rsidP="006B6220"/>
        </w:tc>
        <w:tc>
          <w:tcPr>
            <w:tcW w:w="1542" w:type="dxa"/>
            <w:tcBorders>
              <w:top w:val="single" w:sz="4" w:space="0" w:color="000000"/>
            </w:tcBorders>
          </w:tcPr>
          <w:p w14:paraId="76EE78C7" w14:textId="77777777" w:rsidR="008F066E" w:rsidRPr="00E17CE8" w:rsidRDefault="008F066E" w:rsidP="006B6220"/>
        </w:tc>
        <w:tc>
          <w:tcPr>
            <w:tcW w:w="2253" w:type="dxa"/>
            <w:tcBorders>
              <w:top w:val="single" w:sz="4" w:space="0" w:color="000000"/>
            </w:tcBorders>
          </w:tcPr>
          <w:p w14:paraId="359C737D" w14:textId="77777777" w:rsidR="008F066E" w:rsidRPr="00E17CE8" w:rsidRDefault="008F066E" w:rsidP="006B6220"/>
        </w:tc>
      </w:tr>
      <w:tr w:rsidR="008F066E" w:rsidRPr="00E17CE8" w14:paraId="00BBF418" w14:textId="77777777" w:rsidTr="00310C06">
        <w:tc>
          <w:tcPr>
            <w:tcW w:w="1701" w:type="dxa"/>
          </w:tcPr>
          <w:p w14:paraId="09097058" w14:textId="77777777" w:rsidR="008F066E" w:rsidRPr="00E17CE8" w:rsidRDefault="008F066E" w:rsidP="006B6220"/>
        </w:tc>
        <w:tc>
          <w:tcPr>
            <w:tcW w:w="3514" w:type="dxa"/>
          </w:tcPr>
          <w:p w14:paraId="4A278A4E" w14:textId="77777777" w:rsidR="008F066E" w:rsidRPr="00E17CE8" w:rsidRDefault="008F066E" w:rsidP="006B6220">
            <w:r w:rsidRPr="00E17CE8">
              <w:t>The full name(s) of the children</w:t>
            </w:r>
          </w:p>
        </w:tc>
        <w:tc>
          <w:tcPr>
            <w:tcW w:w="1542" w:type="dxa"/>
          </w:tcPr>
          <w:p w14:paraId="69F19DDD" w14:textId="77777777" w:rsidR="008F066E" w:rsidRPr="00E17CE8" w:rsidRDefault="008F066E" w:rsidP="006B6220">
            <w:r w:rsidRPr="00E17CE8">
              <w:t>Boy or Girl</w:t>
            </w:r>
          </w:p>
        </w:tc>
        <w:tc>
          <w:tcPr>
            <w:tcW w:w="2253" w:type="dxa"/>
          </w:tcPr>
          <w:p w14:paraId="754204B8" w14:textId="77777777" w:rsidR="008F066E" w:rsidRPr="00E17CE8" w:rsidRDefault="008F066E" w:rsidP="006B6220">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6B6220"/>
        </w:tc>
        <w:tc>
          <w:tcPr>
            <w:tcW w:w="3514" w:type="dxa"/>
          </w:tcPr>
          <w:p w14:paraId="3D0D0AB3" w14:textId="77777777" w:rsidR="008F066E" w:rsidRPr="00E17CE8" w:rsidRDefault="008F066E" w:rsidP="006B6220"/>
        </w:tc>
        <w:tc>
          <w:tcPr>
            <w:tcW w:w="1542" w:type="dxa"/>
          </w:tcPr>
          <w:p w14:paraId="38605AC8" w14:textId="77777777" w:rsidR="008F066E" w:rsidRPr="00E17CE8" w:rsidRDefault="008F066E" w:rsidP="006B6220"/>
        </w:tc>
        <w:tc>
          <w:tcPr>
            <w:tcW w:w="2253" w:type="dxa"/>
          </w:tcPr>
          <w:p w14:paraId="638777C1" w14:textId="77777777" w:rsidR="008F066E" w:rsidRPr="00E17CE8" w:rsidRDefault="008F066E" w:rsidP="006B6220"/>
        </w:tc>
      </w:tr>
      <w:tr w:rsidR="008F066E" w:rsidRPr="00E17CE8" w14:paraId="4DE98E64" w14:textId="77777777" w:rsidTr="00310C06">
        <w:tc>
          <w:tcPr>
            <w:tcW w:w="1701" w:type="dxa"/>
          </w:tcPr>
          <w:p w14:paraId="230C062E" w14:textId="77777777" w:rsidR="008F066E" w:rsidRPr="00E17CE8" w:rsidRDefault="008F066E" w:rsidP="006B6220"/>
        </w:tc>
        <w:tc>
          <w:tcPr>
            <w:tcW w:w="3514" w:type="dxa"/>
          </w:tcPr>
          <w:p w14:paraId="1F55C79D"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1542" w:type="dxa"/>
          </w:tcPr>
          <w:p w14:paraId="38D78EA7"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2253" w:type="dxa"/>
          </w:tcPr>
          <w:p w14:paraId="4088747C"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6B6220"/>
        </w:tc>
        <w:tc>
          <w:tcPr>
            <w:tcW w:w="3514" w:type="dxa"/>
          </w:tcPr>
          <w:p w14:paraId="2186A6AB"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1542" w:type="dxa"/>
          </w:tcPr>
          <w:p w14:paraId="45B4A5DE"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2253" w:type="dxa"/>
          </w:tcPr>
          <w:p w14:paraId="3E4C14E2"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6B6220"/>
        </w:tc>
        <w:tc>
          <w:tcPr>
            <w:tcW w:w="3514" w:type="dxa"/>
          </w:tcPr>
          <w:p w14:paraId="0740BFA5" w14:textId="77777777" w:rsidR="008F066E" w:rsidRPr="00E17CE8" w:rsidRDefault="008F066E" w:rsidP="006B6220"/>
        </w:tc>
        <w:tc>
          <w:tcPr>
            <w:tcW w:w="1542" w:type="dxa"/>
          </w:tcPr>
          <w:p w14:paraId="5A04D151" w14:textId="77777777" w:rsidR="008F066E" w:rsidRPr="00E17CE8" w:rsidRDefault="008F066E" w:rsidP="006B6220"/>
        </w:tc>
        <w:tc>
          <w:tcPr>
            <w:tcW w:w="2253" w:type="dxa"/>
          </w:tcPr>
          <w:p w14:paraId="05DEE8FF" w14:textId="77777777" w:rsidR="008F066E" w:rsidRPr="00E17CE8" w:rsidRDefault="008F066E" w:rsidP="006B6220"/>
        </w:tc>
      </w:tr>
    </w:tbl>
    <w:p w14:paraId="4EDDA81F" w14:textId="77777777" w:rsidR="008F066E" w:rsidRPr="00E17CE8" w:rsidRDefault="008F066E" w:rsidP="006B6220"/>
    <w:p w14:paraId="7416232D" w14:textId="77777777" w:rsidR="00B73990" w:rsidRPr="00413B2C" w:rsidRDefault="00B73990" w:rsidP="006B6220">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5649EF0" w14:textId="77777777" w:rsidR="008F066E" w:rsidRPr="00E17CE8" w:rsidRDefault="008F066E" w:rsidP="006B6220"/>
    <w:p w14:paraId="599E3E4A" w14:textId="77777777" w:rsidR="00B73990" w:rsidRDefault="008F066E" w:rsidP="006B6220">
      <w:pPr>
        <w:ind w:left="2160" w:hanging="2160"/>
      </w:pPr>
      <w:r w:rsidRPr="00E17CE8">
        <w:rPr>
          <w:b/>
        </w:rPr>
        <w:t>The parties:</w:t>
      </w:r>
      <w:r w:rsidRPr="00E17CE8">
        <w:rPr>
          <w:b/>
        </w:rPr>
        <w:tab/>
      </w:r>
      <w:r w:rsidR="00B73990">
        <w:t xml:space="preserve">The applicant is </w:t>
      </w:r>
      <w:r w:rsidR="00B73990" w:rsidRPr="00C35A3C">
        <w:rPr>
          <w:color w:val="FF0000"/>
        </w:rPr>
        <w:t>[</w:t>
      </w:r>
      <w:r w:rsidR="00B73990" w:rsidRPr="00E02ED2">
        <w:rPr>
          <w:i/>
          <w:iCs/>
          <w:color w:val="FF0000"/>
        </w:rPr>
        <w:t>local authority</w:t>
      </w:r>
      <w:r w:rsidR="00B73990" w:rsidRPr="00C35A3C">
        <w:rPr>
          <w:color w:val="FF0000"/>
        </w:rPr>
        <w:t>]</w:t>
      </w:r>
      <w:r w:rsidR="00B73990">
        <w:t xml:space="preserve"> represented by </w:t>
      </w:r>
      <w:r w:rsidR="00B73990" w:rsidRPr="00C35A3C">
        <w:rPr>
          <w:color w:val="FF0000"/>
        </w:rPr>
        <w:t>[</w:t>
      </w:r>
      <w:r w:rsidR="00B73990" w:rsidRPr="00E02ED2">
        <w:rPr>
          <w:i/>
          <w:iCs/>
          <w:color w:val="FF0000"/>
        </w:rPr>
        <w:t>name</w:t>
      </w:r>
      <w:r w:rsidR="00B73990" w:rsidRPr="00C35A3C">
        <w:rPr>
          <w:color w:val="FF0000"/>
        </w:rPr>
        <w:t>] [of counsel]</w:t>
      </w:r>
    </w:p>
    <w:p w14:paraId="26C88EA0" w14:textId="77777777" w:rsidR="00B73990" w:rsidRDefault="00B73990" w:rsidP="006B6220"/>
    <w:p w14:paraId="77145F9F" w14:textId="77777777" w:rsidR="00B73990" w:rsidRDefault="00B73990" w:rsidP="006B6220">
      <w:pPr>
        <w:ind w:left="2160"/>
      </w:pPr>
      <w:r>
        <w:t>The 1</w:t>
      </w:r>
      <w:r>
        <w:rPr>
          <w:vertAlign w:val="superscript"/>
        </w:rPr>
        <w:t>st</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63A54C3F" w14:textId="77777777" w:rsidR="00B73990" w:rsidRDefault="00B73990" w:rsidP="006B6220"/>
    <w:p w14:paraId="576B05E5" w14:textId="77777777" w:rsidR="00B73990" w:rsidRDefault="00B73990" w:rsidP="006B6220">
      <w:pPr>
        <w:ind w:left="2160"/>
      </w:pPr>
      <w:r>
        <w:t>The 2</w:t>
      </w:r>
      <w:r>
        <w:rPr>
          <w:vertAlign w:val="superscript"/>
        </w:rPr>
        <w:t>nd</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3FCE0971" w14:textId="77777777" w:rsidR="00B73990" w:rsidRDefault="00B73990" w:rsidP="006B6220"/>
    <w:p w14:paraId="5E4D196D" w14:textId="3BF27589" w:rsidR="00B73990" w:rsidRPr="00413B2C" w:rsidRDefault="00B73990" w:rsidP="006B622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ED56195" w14:textId="77777777" w:rsidR="00B73990" w:rsidRDefault="00B73990" w:rsidP="006B6220"/>
    <w:p w14:paraId="6B0D7C0D" w14:textId="77777777" w:rsidR="00B73990" w:rsidRDefault="00B73990" w:rsidP="006B6220">
      <w:pPr>
        <w:ind w:left="2160"/>
      </w:pPr>
      <w:r>
        <w:t xml:space="preserve">The intervenor is </w:t>
      </w:r>
      <w:r w:rsidRPr="00C35A3C">
        <w:rPr>
          <w:color w:val="FF0000"/>
        </w:rPr>
        <w:t>[</w:t>
      </w:r>
      <w:r w:rsidRPr="00E019CE">
        <w:rPr>
          <w:i/>
          <w:iCs/>
          <w:color w:val="FF0000"/>
        </w:rPr>
        <w:t>name</w:t>
      </w:r>
      <w:r w:rsidRPr="00C35A3C">
        <w:rPr>
          <w:color w:val="FF0000"/>
        </w:rPr>
        <w:t>] [in person] [represented by [</w:t>
      </w:r>
      <w:r w:rsidRPr="00E019CE">
        <w:rPr>
          <w:i/>
          <w:iCs/>
          <w:color w:val="FF0000"/>
        </w:rPr>
        <w:t>name</w:t>
      </w:r>
      <w:r w:rsidRPr="00C35A3C">
        <w:rPr>
          <w:color w:val="FF0000"/>
        </w:rPr>
        <w:t>] [of counsel]]</w:t>
      </w:r>
    </w:p>
    <w:p w14:paraId="7314AE4B" w14:textId="7F5CE047" w:rsidR="008F066E" w:rsidRPr="00E17CE8" w:rsidRDefault="008F066E" w:rsidP="006B6220"/>
    <w:p w14:paraId="7B6F722C" w14:textId="77777777" w:rsidR="008F066E" w:rsidRPr="00E17CE8" w:rsidRDefault="008F066E" w:rsidP="006B6220">
      <w:pPr>
        <w:rPr>
          <w:b/>
          <w:u w:val="single"/>
        </w:rPr>
      </w:pPr>
      <w:r w:rsidRPr="00E17CE8">
        <w:rPr>
          <w:b/>
          <w:u w:val="single"/>
        </w:rPr>
        <w:t>Important Notices</w:t>
      </w:r>
    </w:p>
    <w:p w14:paraId="7D7BF6CB" w14:textId="77777777" w:rsidR="008F066E" w:rsidRPr="00E17CE8" w:rsidRDefault="008F066E" w:rsidP="006B6220"/>
    <w:p w14:paraId="5F93DAE4" w14:textId="77777777" w:rsidR="00BE0776" w:rsidRPr="005A32AE" w:rsidRDefault="00BE0776" w:rsidP="006B6220">
      <w:pPr>
        <w:pStyle w:val="Heading2"/>
        <w:jc w:val="left"/>
        <w:rPr>
          <w:b w:val="0"/>
          <w:u w:val="single"/>
        </w:rPr>
      </w:pPr>
      <w:bookmarkStart w:id="1" w:name="_Toc119670664"/>
      <w:r w:rsidRPr="005A32AE">
        <w:rPr>
          <w:u w:val="single"/>
        </w:rPr>
        <w:t>Confidentiality warning</w:t>
      </w:r>
      <w:r>
        <w:rPr>
          <w:u w:val="single"/>
        </w:rPr>
        <w:t>s</w:t>
      </w:r>
      <w:bookmarkEnd w:id="1"/>
    </w:p>
    <w:p w14:paraId="5CA2FAEA" w14:textId="77777777" w:rsidR="00123209" w:rsidRPr="00D96A9F" w:rsidRDefault="00123209" w:rsidP="00123209">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7380CA7B" w14:textId="77777777" w:rsidR="00123209" w:rsidRPr="00D96A9F" w:rsidRDefault="00123209" w:rsidP="00123209">
      <w:pPr>
        <w:rPr>
          <w:b/>
          <w:bCs/>
        </w:rPr>
      </w:pPr>
    </w:p>
    <w:p w14:paraId="2EE4CAF8" w14:textId="6C7FB525" w:rsidR="00123209" w:rsidRPr="00D96A9F" w:rsidRDefault="00123209" w:rsidP="00123209">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 xml:space="preserve">as being involved in these </w:t>
      </w:r>
      <w:r w:rsidRPr="00D96A9F">
        <w:rPr>
          <w:b/>
          <w:bCs/>
        </w:rPr>
        <w:lastRenderedPageBreak/>
        <w:t>proceedings or an address or school as being that of the child</w:t>
      </w:r>
      <w:r w:rsidRPr="00D96A9F">
        <w:rPr>
          <w:b/>
          <w:bCs/>
          <w:color w:val="FF0000"/>
        </w:rPr>
        <w:t>[ren]</w:t>
      </w:r>
      <w:r w:rsidRPr="00D96A9F">
        <w:rPr>
          <w:b/>
          <w:bCs/>
        </w:rPr>
        <w:t xml:space="preserve">. Any person who does so </w:t>
      </w:r>
      <w:r w:rsidR="00280F55">
        <w:rPr>
          <w:b/>
          <w:bCs/>
        </w:rPr>
        <w:t>may be</w:t>
      </w:r>
      <w:r w:rsidRPr="00D96A9F">
        <w:rPr>
          <w:b/>
          <w:bCs/>
        </w:rPr>
        <w:t xml:space="preserve"> guilty of an offence.</w:t>
      </w:r>
    </w:p>
    <w:p w14:paraId="1A4B505B" w14:textId="77777777" w:rsidR="00123209" w:rsidRPr="00D96A9F" w:rsidRDefault="00123209" w:rsidP="00123209">
      <w:pPr>
        <w:rPr>
          <w:b/>
          <w:bCs/>
        </w:rPr>
      </w:pPr>
    </w:p>
    <w:p w14:paraId="565678BE" w14:textId="77777777" w:rsidR="00123209" w:rsidRPr="00D96A9F" w:rsidRDefault="00123209" w:rsidP="00123209">
      <w:pPr>
        <w:rPr>
          <w:b/>
          <w:bCs/>
        </w:rPr>
      </w:pPr>
      <w:r w:rsidRPr="00D96A9F">
        <w:rPr>
          <w:b/>
          <w:bCs/>
        </w:rPr>
        <w:t>The exceptions to this are in Rules 12.73 or 12.75 or Practice Direction 12G of the Family Procedure Rules 2010.</w:t>
      </w:r>
    </w:p>
    <w:p w14:paraId="4AE3947E" w14:textId="4AC14059" w:rsidR="00B731EB" w:rsidRPr="00E17CE8" w:rsidRDefault="00B731EB" w:rsidP="006B6220"/>
    <w:p w14:paraId="72CE81B4" w14:textId="394F2C4D" w:rsidR="00A078C4" w:rsidRPr="00E17CE8" w:rsidRDefault="00E855FC" w:rsidP="006B6220">
      <w:pPr>
        <w:rPr>
          <w:b/>
          <w:bCs/>
        </w:rPr>
      </w:pPr>
      <w:r>
        <w:rPr>
          <w:b/>
          <w:bCs/>
        </w:rPr>
        <w:t>RECITALS</w:t>
      </w:r>
    </w:p>
    <w:p w14:paraId="141B8223" w14:textId="7E5C43B7" w:rsidR="00A078C4" w:rsidRPr="00E17CE8" w:rsidRDefault="00A078C4" w:rsidP="006B6220"/>
    <w:p w14:paraId="1AA23D6A" w14:textId="77777777" w:rsidR="00D8526C" w:rsidRPr="00D8526C" w:rsidRDefault="00D8526C" w:rsidP="006B6220">
      <w:pPr>
        <w:numPr>
          <w:ilvl w:val="0"/>
          <w:numId w:val="3"/>
        </w:numPr>
        <w:tabs>
          <w:tab w:val="num" w:pos="567"/>
        </w:tabs>
        <w:ind w:left="567" w:hanging="567"/>
      </w:pPr>
      <w:r w:rsidRPr="00D8526C">
        <w:t xml:space="preserve">The court has </w:t>
      </w:r>
      <w:r w:rsidRPr="00477EEC">
        <w:rPr>
          <w:rFonts w:eastAsia="Calibri"/>
          <w:lang w:eastAsia="en-US"/>
        </w:rPr>
        <w:t>considered</w:t>
      </w:r>
      <w:r w:rsidRPr="00D8526C">
        <w:t xml:space="preserve"> whether it is necessary in the interests of justice for the witness(es) to be cross-examined by a qualified legal representative(s) and concluded that it is necessary to appoint such a qualified legal representative(s) to conduct the cross-examination.</w:t>
      </w:r>
    </w:p>
    <w:p w14:paraId="4AE9DB02" w14:textId="77777777" w:rsidR="008F066E" w:rsidRPr="00E17CE8" w:rsidRDefault="008F066E" w:rsidP="006B6220"/>
    <w:p w14:paraId="135C45B6" w14:textId="79B0A11A" w:rsidR="008F066E" w:rsidRPr="00E17CE8" w:rsidRDefault="008D02FF" w:rsidP="006B6220">
      <w:pPr>
        <w:rPr>
          <w:b/>
          <w:bCs/>
        </w:rPr>
      </w:pPr>
      <w:r w:rsidRPr="00E17CE8">
        <w:rPr>
          <w:b/>
          <w:bCs/>
        </w:rPr>
        <w:t>IT IS ORDERED THAT:</w:t>
      </w:r>
    </w:p>
    <w:p w14:paraId="3D808861" w14:textId="77777777" w:rsidR="008F066E" w:rsidRPr="008F066E" w:rsidRDefault="008F066E" w:rsidP="006B6220"/>
    <w:p w14:paraId="3C045F96" w14:textId="77777777" w:rsidR="00EA2BA0" w:rsidRDefault="00D8526C" w:rsidP="00EA2BA0">
      <w:pPr>
        <w:numPr>
          <w:ilvl w:val="0"/>
          <w:numId w:val="3"/>
        </w:numPr>
        <w:tabs>
          <w:tab w:val="num" w:pos="567"/>
        </w:tabs>
        <w:ind w:left="567" w:hanging="567"/>
      </w:pPr>
      <w:r w:rsidRPr="00D8526C">
        <w:t xml:space="preserve">The court is to appoint a qualified legal representative on behalf of </w:t>
      </w:r>
      <w:r w:rsidRPr="00D8526C">
        <w:rPr>
          <w:color w:val="FF0000"/>
        </w:rPr>
        <w:t>[</w:t>
      </w:r>
      <w:r w:rsidRPr="00BB3863">
        <w:rPr>
          <w:i/>
          <w:iCs/>
          <w:color w:val="FF0000"/>
        </w:rPr>
        <w:t>name of person prohibited from questioning</w:t>
      </w:r>
      <w:r w:rsidRPr="00D8526C">
        <w:rPr>
          <w:color w:val="FF0000"/>
        </w:rPr>
        <w:t>]</w:t>
      </w:r>
      <w:r w:rsidRPr="00D8526C">
        <w:t xml:space="preserve"> for the hearing</w:t>
      </w:r>
      <w:r w:rsidRPr="00D8526C">
        <w:rPr>
          <w:color w:val="FF0000"/>
        </w:rPr>
        <w:t>[s]</w:t>
      </w:r>
      <w:r w:rsidRPr="00D8526C">
        <w:t xml:space="preserve"> listed on </w:t>
      </w:r>
      <w:r w:rsidRPr="00D8526C">
        <w:rPr>
          <w:color w:val="FF0000"/>
        </w:rPr>
        <w:t>[</w:t>
      </w:r>
      <w:r w:rsidRPr="00BB3863">
        <w:rPr>
          <w:i/>
          <w:iCs/>
          <w:color w:val="FF0000"/>
        </w:rPr>
        <w:t>date</w:t>
      </w:r>
      <w:r w:rsidRPr="00D8526C">
        <w:rPr>
          <w:color w:val="FF0000"/>
        </w:rPr>
        <w:t xml:space="preserve">] </w:t>
      </w:r>
      <w:r w:rsidRPr="00D8526C">
        <w:t xml:space="preserve">at </w:t>
      </w:r>
      <w:r w:rsidRPr="00D8526C">
        <w:rPr>
          <w:color w:val="FF0000"/>
        </w:rPr>
        <w:t>[</w:t>
      </w:r>
      <w:r w:rsidRPr="00BB3863">
        <w:rPr>
          <w:i/>
          <w:iCs/>
          <w:color w:val="FF0000"/>
        </w:rPr>
        <w:t>time</w:t>
      </w:r>
      <w:r w:rsidRPr="00D8526C">
        <w:rPr>
          <w:color w:val="FF0000"/>
        </w:rPr>
        <w:t xml:space="preserve">] </w:t>
      </w:r>
      <w:r w:rsidRPr="00D8526C">
        <w:t xml:space="preserve">at The Family Court sitting at </w:t>
      </w:r>
      <w:r w:rsidRPr="00D8526C">
        <w:rPr>
          <w:color w:val="FF0000"/>
        </w:rPr>
        <w:t>[</w:t>
      </w:r>
      <w:r w:rsidR="00BB3863" w:rsidRPr="00BB3863">
        <w:rPr>
          <w:i/>
          <w:iCs/>
          <w:color w:val="FF0000"/>
        </w:rPr>
        <w:t xml:space="preserve">name of </w:t>
      </w:r>
      <w:r w:rsidRPr="00BB3863">
        <w:rPr>
          <w:i/>
          <w:iCs/>
          <w:color w:val="FF0000"/>
        </w:rPr>
        <w:t>court</w:t>
      </w:r>
      <w:r w:rsidRPr="00D8526C">
        <w:rPr>
          <w:color w:val="FF0000"/>
        </w:rPr>
        <w:t>]</w:t>
      </w:r>
      <w:r w:rsidRPr="00D8526C">
        <w:t>.</w:t>
      </w:r>
    </w:p>
    <w:p w14:paraId="395B1862" w14:textId="77777777" w:rsidR="00EA2BA0" w:rsidRDefault="00EA2BA0" w:rsidP="004775FE">
      <w:pPr>
        <w:ind w:left="567"/>
      </w:pPr>
    </w:p>
    <w:p w14:paraId="539E968E" w14:textId="359013C7" w:rsidR="00EA2BA0" w:rsidRPr="00E17CE8" w:rsidRDefault="00EA2BA0" w:rsidP="00EA2BA0">
      <w:pPr>
        <w:numPr>
          <w:ilvl w:val="0"/>
          <w:numId w:val="3"/>
        </w:numPr>
        <w:tabs>
          <w:tab w:val="num" w:pos="567"/>
        </w:tabs>
        <w:ind w:left="567" w:hanging="567"/>
      </w:pPr>
      <w:r w:rsidRPr="00EA2BA0">
        <w:rPr>
          <w:lang w:val="en-US"/>
        </w:rPr>
        <w:t xml:space="preserve">Permission is given to the qualified legal representative to attend </w:t>
      </w:r>
      <w:r>
        <w:rPr>
          <w:lang w:val="en-US"/>
        </w:rPr>
        <w:t>the</w:t>
      </w:r>
      <w:r w:rsidRPr="00EA2BA0">
        <w:rPr>
          <w:lang w:val="en-US"/>
        </w:rPr>
        <w:t xml:space="preserve"> </w:t>
      </w:r>
      <w:r w:rsidRPr="00EA2BA0">
        <w:rPr>
          <w:color w:val="FF0000"/>
          <w:lang w:val="en-US"/>
        </w:rPr>
        <w:t>[preliminary hearing] / [ground rules hearing]</w:t>
      </w:r>
      <w:r w:rsidRPr="00EA2BA0">
        <w:rPr>
          <w:lang w:val="en-US"/>
        </w:rPr>
        <w:t xml:space="preserve"> remotely if doing so means a qualified legal representative </w:t>
      </w:r>
      <w:r w:rsidRPr="00240C2C">
        <w:t>who could not otherwise act can be appointed</w:t>
      </w:r>
      <w:r>
        <w:t>.</w:t>
      </w:r>
    </w:p>
    <w:p w14:paraId="7BC3FAD3" w14:textId="287A75F4" w:rsidR="00E17CE8" w:rsidRPr="00E17CE8" w:rsidRDefault="00E17CE8" w:rsidP="006B6220"/>
    <w:p w14:paraId="7D0BCA82" w14:textId="43FE6BAD" w:rsidR="00E17CE8" w:rsidRDefault="00E17CE8" w:rsidP="006B6220">
      <w:pPr>
        <w:numPr>
          <w:ilvl w:val="0"/>
          <w:numId w:val="3"/>
        </w:numPr>
        <w:tabs>
          <w:tab w:val="num" w:pos="567"/>
        </w:tabs>
        <w:ind w:left="567" w:hanging="567"/>
      </w:pPr>
      <w:r w:rsidRPr="00E17CE8">
        <w:t xml:space="preserve">The </w:t>
      </w:r>
      <w:r w:rsidRPr="00477EEC">
        <w:rPr>
          <w:rFonts w:eastAsia="Calibri"/>
          <w:lang w:eastAsia="en-US"/>
        </w:rPr>
        <w:t>court</w:t>
      </w:r>
      <w:r w:rsidRPr="00E17CE8">
        <w:t xml:space="preserve"> is authorised to share the contact details of </w:t>
      </w:r>
      <w:r w:rsidRPr="00E17CE8">
        <w:rPr>
          <w:color w:val="FF0000"/>
        </w:rPr>
        <w:t>[</w:t>
      </w:r>
      <w:r w:rsidRPr="00BB3863">
        <w:rPr>
          <w:i/>
          <w:iCs/>
          <w:color w:val="FF0000"/>
        </w:rPr>
        <w:t>name of person prohibited from questioning</w:t>
      </w:r>
      <w:r w:rsidRPr="00E17CE8">
        <w:rPr>
          <w:color w:val="FF0000"/>
        </w:rPr>
        <w:t>]</w:t>
      </w:r>
      <w:r w:rsidRPr="00E17CE8">
        <w:t xml:space="preserve"> with the court-appointed qualified legal representative.</w:t>
      </w:r>
    </w:p>
    <w:p w14:paraId="0E421A53" w14:textId="77777777" w:rsidR="00123209" w:rsidRDefault="00123209" w:rsidP="00123209">
      <w:pPr>
        <w:pStyle w:val="ListParagraph"/>
      </w:pPr>
    </w:p>
    <w:p w14:paraId="18F8A644" w14:textId="02251F92" w:rsidR="00123209" w:rsidRPr="004775FE" w:rsidRDefault="00123209" w:rsidP="00123209">
      <w:pPr>
        <w:numPr>
          <w:ilvl w:val="0"/>
          <w:numId w:val="3"/>
        </w:numPr>
        <w:tabs>
          <w:tab w:val="num" w:pos="567"/>
        </w:tabs>
        <w:ind w:left="567" w:hanging="567"/>
        <w:rPr>
          <w:b/>
          <w:bCs/>
        </w:rPr>
      </w:pPr>
      <w:r w:rsidRPr="00FD438E">
        <w:rPr>
          <w:b/>
          <w:bCs/>
          <w:color w:val="FF0000"/>
          <w:lang w:val="en-US"/>
        </w:rPr>
        <w:t>[</w:t>
      </w:r>
      <w:r w:rsidRPr="00FD438E">
        <w:rPr>
          <w:b/>
          <w:bCs/>
          <w:i/>
          <w:iCs/>
          <w:color w:val="FF0000"/>
          <w:lang w:val="en-US"/>
        </w:rPr>
        <w:t>Name of person prohibited from questioning</w:t>
      </w:r>
      <w:r w:rsidRPr="00FD438E">
        <w:rPr>
          <w:b/>
          <w:bCs/>
          <w:color w:val="FF0000"/>
          <w:lang w:val="en-US"/>
        </w:rPr>
        <w:t xml:space="preserve">] </w:t>
      </w:r>
      <w:r w:rsidRPr="00FD438E">
        <w:rPr>
          <w:b/>
          <w:bCs/>
          <w:lang w:val="en-US"/>
        </w:rPr>
        <w:t>must notify the court</w:t>
      </w:r>
      <w:r w:rsidR="00CA0500">
        <w:rPr>
          <w:b/>
          <w:bCs/>
          <w:lang w:val="en-US"/>
        </w:rPr>
        <w:t xml:space="preserve">, </w:t>
      </w:r>
      <w:r w:rsidRPr="00FD438E">
        <w:rPr>
          <w:b/>
          <w:bCs/>
          <w:lang w:val="en-US"/>
        </w:rPr>
        <w:t xml:space="preserve">the </w:t>
      </w:r>
      <w:r w:rsidR="00742A7B">
        <w:rPr>
          <w:b/>
          <w:bCs/>
          <w:lang w:val="en-US"/>
        </w:rPr>
        <w:t>other parties</w:t>
      </w:r>
      <w:r w:rsidR="00CA0500">
        <w:rPr>
          <w:b/>
          <w:bCs/>
          <w:lang w:val="en-US"/>
        </w:rPr>
        <w:t>, and the court-appointed qualified legal representative</w:t>
      </w:r>
      <w:r w:rsidRPr="00FD438E">
        <w:rPr>
          <w:b/>
          <w:bCs/>
          <w:lang w:val="en-US"/>
        </w:rPr>
        <w:t xml:space="preserve"> straight away if at any time they become legally represented in these proceedings. </w:t>
      </w:r>
    </w:p>
    <w:p w14:paraId="0C3E3916" w14:textId="77777777" w:rsidR="004E19B9" w:rsidRDefault="004E19B9" w:rsidP="004775FE">
      <w:pPr>
        <w:pStyle w:val="ListParagraph"/>
        <w:rPr>
          <w:b/>
          <w:bCs/>
        </w:rPr>
      </w:pPr>
    </w:p>
    <w:p w14:paraId="4F9E7012" w14:textId="69EB3A6E" w:rsidR="004E19B9" w:rsidRPr="004775FE" w:rsidRDefault="004E19B9" w:rsidP="004775FE">
      <w:pPr>
        <w:numPr>
          <w:ilvl w:val="0"/>
          <w:numId w:val="3"/>
        </w:numPr>
        <w:tabs>
          <w:tab w:val="num" w:pos="567"/>
          <w:tab w:val="num" w:pos="720"/>
        </w:tabs>
        <w:ind w:left="567" w:hanging="567"/>
      </w:pPr>
      <w:r>
        <w:t>T</w:t>
      </w:r>
      <w:r w:rsidRPr="004775FE">
        <w:t xml:space="preserve">he case </w:t>
      </w:r>
      <w:r>
        <w:t xml:space="preserve">must </w:t>
      </w:r>
      <w:r w:rsidRPr="004775FE">
        <w:t xml:space="preserve">be returned to the </w:t>
      </w:r>
      <w:r w:rsidRPr="004775FE">
        <w:rPr>
          <w:color w:val="FF0000"/>
        </w:rPr>
        <w:t>[judge] / [magistrates]</w:t>
      </w:r>
      <w:r w:rsidRPr="004775FE">
        <w:t xml:space="preserve"> for further directions if after 28 day</w:t>
      </w:r>
      <w:r>
        <w:t>s</w:t>
      </w:r>
      <w:r w:rsidRPr="004775FE">
        <w:t xml:space="preserve"> the court has not succeeded in appointing </w:t>
      </w:r>
      <w:r w:rsidR="009F1585">
        <w:t>a</w:t>
      </w:r>
      <w:r w:rsidRPr="004775FE">
        <w:t xml:space="preserve"> </w:t>
      </w:r>
      <w:r>
        <w:t>qualified legal representative</w:t>
      </w:r>
      <w:r w:rsidRPr="004775FE">
        <w:t xml:space="preserve">. </w:t>
      </w:r>
    </w:p>
    <w:p w14:paraId="6F120EBF" w14:textId="4D132AEA" w:rsidR="004D051F" w:rsidRPr="00E17CE8" w:rsidRDefault="004D051F" w:rsidP="006B6220"/>
    <w:p w14:paraId="73623922" w14:textId="1A36BD4C" w:rsidR="004D051F" w:rsidRPr="00E17CE8" w:rsidRDefault="004D051F" w:rsidP="006B6220"/>
    <w:p w14:paraId="4108CE79" w14:textId="07AB28C5" w:rsidR="004D051F" w:rsidRPr="00E17CE8" w:rsidRDefault="004D051F" w:rsidP="006B6220">
      <w:pPr>
        <w:pBdr>
          <w:top w:val="nil"/>
          <w:left w:val="nil"/>
          <w:bottom w:val="nil"/>
          <w:right w:val="nil"/>
          <w:between w:val="nil"/>
        </w:pBdr>
      </w:pPr>
      <w:r w:rsidRPr="00E17CE8">
        <w:t>Dated</w:t>
      </w:r>
      <w:r w:rsidR="00BB3863">
        <w:t xml:space="preserve"> </w:t>
      </w:r>
      <w:r w:rsidR="00BB3863" w:rsidRPr="00D8526C">
        <w:rPr>
          <w:color w:val="FF0000"/>
        </w:rPr>
        <w:t>[</w:t>
      </w:r>
      <w:r w:rsidR="00BB3863" w:rsidRPr="00BB3863">
        <w:rPr>
          <w:i/>
          <w:iCs/>
          <w:color w:val="FF0000"/>
        </w:rPr>
        <w:t>date</w:t>
      </w:r>
      <w:r w:rsidR="00BB3863" w:rsidRPr="00D8526C">
        <w:rPr>
          <w:color w:val="FF0000"/>
        </w:rPr>
        <w:t>]</w:t>
      </w:r>
    </w:p>
    <w:p w14:paraId="086E0752" w14:textId="001B8CB1" w:rsidR="004D051F" w:rsidRPr="00E17CE8" w:rsidRDefault="004D051F" w:rsidP="006B6220"/>
    <w:p w14:paraId="3BF102BF" w14:textId="77777777" w:rsidR="004D051F" w:rsidRPr="00E17CE8" w:rsidRDefault="004D051F" w:rsidP="006B6220"/>
    <w:sectPr w:rsidR="004D051F" w:rsidRPr="00E17CE8" w:rsidSect="00FF160F">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668A" w14:textId="77777777" w:rsidR="00FF160F" w:rsidRDefault="00FF160F" w:rsidP="00BB3863">
      <w:r>
        <w:separator/>
      </w:r>
    </w:p>
  </w:endnote>
  <w:endnote w:type="continuationSeparator" w:id="0">
    <w:p w14:paraId="46DACCF5" w14:textId="77777777" w:rsidR="00FF160F" w:rsidRDefault="00FF160F" w:rsidP="00BB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308F" w14:textId="7CC1C9B9" w:rsidR="00090190" w:rsidRPr="00090190" w:rsidRDefault="00090190" w:rsidP="00090190">
    <w:pPr>
      <w:rPr>
        <w:b/>
        <w:iCs/>
        <w:sz w:val="18"/>
        <w:szCs w:val="22"/>
      </w:rPr>
    </w:pPr>
    <w:r w:rsidRPr="00090190">
      <w:rPr>
        <w:iCs/>
        <w:sz w:val="18"/>
        <w:szCs w:val="22"/>
      </w:rPr>
      <w:t xml:space="preserve">Order 24.3: Domestic Abuse – </w:t>
    </w:r>
    <w:r w:rsidR="006C24D1">
      <w:rPr>
        <w:iCs/>
        <w:sz w:val="18"/>
        <w:szCs w:val="22"/>
      </w:rPr>
      <w:t xml:space="preserve">Order </w:t>
    </w:r>
    <w:r w:rsidRPr="00090190">
      <w:rPr>
        <w:iCs/>
        <w:sz w:val="18"/>
        <w:szCs w:val="22"/>
      </w:rPr>
      <w:t xml:space="preserve">to Appoint Qualified Legal Representative </w:t>
    </w:r>
  </w:p>
  <w:sdt>
    <w:sdtPr>
      <w:id w:val="-211506247"/>
      <w:docPartObj>
        <w:docPartGallery w:val="Page Numbers (Bottom of Page)"/>
        <w:docPartUnique/>
      </w:docPartObj>
    </w:sdtPr>
    <w:sdtEndPr>
      <w:rPr>
        <w:noProof/>
        <w:sz w:val="18"/>
        <w:szCs w:val="18"/>
      </w:rPr>
    </w:sdtEndPr>
    <w:sdtContent>
      <w:p w14:paraId="7B39E8BD" w14:textId="77777777" w:rsidR="00B73990" w:rsidRPr="00B73990" w:rsidRDefault="00B73990" w:rsidP="00B73990">
        <w:pPr>
          <w:pStyle w:val="Footer"/>
          <w:jc w:val="center"/>
          <w:rPr>
            <w:sz w:val="18"/>
            <w:szCs w:val="18"/>
          </w:rPr>
        </w:pPr>
        <w:r w:rsidRPr="00B73990">
          <w:rPr>
            <w:sz w:val="18"/>
            <w:szCs w:val="18"/>
          </w:rPr>
          <w:fldChar w:fldCharType="begin"/>
        </w:r>
        <w:r w:rsidRPr="00B73990">
          <w:rPr>
            <w:sz w:val="18"/>
            <w:szCs w:val="18"/>
          </w:rPr>
          <w:instrText xml:space="preserve"> PAGE   \* MERGEFORMAT </w:instrText>
        </w:r>
        <w:r w:rsidRPr="00B73990">
          <w:rPr>
            <w:sz w:val="18"/>
            <w:szCs w:val="18"/>
          </w:rPr>
          <w:fldChar w:fldCharType="separate"/>
        </w:r>
        <w:r>
          <w:rPr>
            <w:sz w:val="18"/>
            <w:szCs w:val="18"/>
          </w:rPr>
          <w:t>1</w:t>
        </w:r>
        <w:r w:rsidRPr="00B73990">
          <w:rPr>
            <w:noProof/>
            <w:sz w:val="18"/>
            <w:szCs w:val="18"/>
          </w:rPr>
          <w:fldChar w:fldCharType="end"/>
        </w:r>
      </w:p>
    </w:sdtContent>
  </w:sdt>
  <w:p w14:paraId="34A14C2E" w14:textId="77777777" w:rsidR="00BB3863" w:rsidRDefault="00BB3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8F17" w14:textId="32CD766F" w:rsidR="00090190" w:rsidRPr="00090190" w:rsidRDefault="00090190" w:rsidP="00090190">
    <w:pPr>
      <w:rPr>
        <w:b/>
        <w:iCs/>
        <w:sz w:val="18"/>
        <w:szCs w:val="22"/>
      </w:rPr>
    </w:pPr>
    <w:r w:rsidRPr="00090190">
      <w:rPr>
        <w:iCs/>
        <w:sz w:val="18"/>
        <w:szCs w:val="22"/>
      </w:rPr>
      <w:t xml:space="preserve">Order 24.3: Domestic Abuse – </w:t>
    </w:r>
    <w:r w:rsidR="006C24D1">
      <w:rPr>
        <w:iCs/>
        <w:sz w:val="18"/>
        <w:szCs w:val="22"/>
      </w:rPr>
      <w:t xml:space="preserve">Order </w:t>
    </w:r>
    <w:r w:rsidRPr="00090190">
      <w:rPr>
        <w:iCs/>
        <w:sz w:val="18"/>
        <w:szCs w:val="22"/>
      </w:rPr>
      <w:t xml:space="preserve">to Appoint Qualified Legal Representative </w:t>
    </w:r>
  </w:p>
  <w:sdt>
    <w:sdtPr>
      <w:id w:val="-1412687959"/>
      <w:docPartObj>
        <w:docPartGallery w:val="Page Numbers (Bottom of Page)"/>
        <w:docPartUnique/>
      </w:docPartObj>
    </w:sdtPr>
    <w:sdtEndPr>
      <w:rPr>
        <w:noProof/>
        <w:sz w:val="18"/>
        <w:szCs w:val="18"/>
      </w:rPr>
    </w:sdtEndPr>
    <w:sdtContent>
      <w:p w14:paraId="1D81C71E" w14:textId="754F171A" w:rsidR="00B73990" w:rsidRPr="00B73990" w:rsidRDefault="00B73990">
        <w:pPr>
          <w:pStyle w:val="Footer"/>
          <w:jc w:val="center"/>
          <w:rPr>
            <w:sz w:val="18"/>
            <w:szCs w:val="18"/>
          </w:rPr>
        </w:pPr>
        <w:r w:rsidRPr="00B73990">
          <w:rPr>
            <w:sz w:val="18"/>
            <w:szCs w:val="18"/>
          </w:rPr>
          <w:fldChar w:fldCharType="begin"/>
        </w:r>
        <w:r w:rsidRPr="00B73990">
          <w:rPr>
            <w:sz w:val="18"/>
            <w:szCs w:val="18"/>
          </w:rPr>
          <w:instrText xml:space="preserve"> PAGE   \* MERGEFORMAT </w:instrText>
        </w:r>
        <w:r w:rsidRPr="00B73990">
          <w:rPr>
            <w:sz w:val="18"/>
            <w:szCs w:val="18"/>
          </w:rPr>
          <w:fldChar w:fldCharType="separate"/>
        </w:r>
        <w:r w:rsidRPr="00B73990">
          <w:rPr>
            <w:noProof/>
            <w:sz w:val="18"/>
            <w:szCs w:val="18"/>
          </w:rPr>
          <w:t>2</w:t>
        </w:r>
        <w:r w:rsidRPr="00B73990">
          <w:rPr>
            <w:noProof/>
            <w:sz w:val="18"/>
            <w:szCs w:val="18"/>
          </w:rPr>
          <w:fldChar w:fldCharType="end"/>
        </w:r>
      </w:p>
    </w:sdtContent>
  </w:sdt>
  <w:p w14:paraId="2D2BB6F5" w14:textId="77777777" w:rsidR="00BB3863" w:rsidRDefault="00BB3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CBEF" w14:textId="77777777" w:rsidR="00FF160F" w:rsidRDefault="00FF160F" w:rsidP="00BB3863">
      <w:r>
        <w:separator/>
      </w:r>
    </w:p>
  </w:footnote>
  <w:footnote w:type="continuationSeparator" w:id="0">
    <w:p w14:paraId="227C40D7" w14:textId="77777777" w:rsidR="00FF160F" w:rsidRDefault="00FF160F" w:rsidP="00BB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BB50" w14:textId="001E8EAD" w:rsidR="00BB3863" w:rsidRPr="00BB3863" w:rsidRDefault="00BB3863" w:rsidP="00BB3863">
    <w:pPr>
      <w:jc w:val="center"/>
      <w:rPr>
        <w:b/>
        <w:i/>
        <w:sz w:val="18"/>
        <w:szCs w:val="22"/>
      </w:rPr>
    </w:pPr>
    <w:r w:rsidRPr="00BB3863">
      <w:rPr>
        <w:i/>
        <w:sz w:val="18"/>
        <w:szCs w:val="22"/>
      </w:rPr>
      <w:t>Order 2</w:t>
    </w:r>
    <w:r w:rsidR="00B73990">
      <w:rPr>
        <w:i/>
        <w:sz w:val="18"/>
        <w:szCs w:val="22"/>
      </w:rPr>
      <w:t>4</w:t>
    </w:r>
    <w:r w:rsidRPr="00BB3863">
      <w:rPr>
        <w:i/>
        <w:sz w:val="18"/>
        <w:szCs w:val="22"/>
      </w:rPr>
      <w:t xml:space="preserve">.3: Domestic Abuse </w:t>
    </w:r>
    <w:r w:rsidR="00090190">
      <w:rPr>
        <w:i/>
        <w:sz w:val="18"/>
        <w:szCs w:val="22"/>
      </w:rPr>
      <w:t xml:space="preserve">– </w:t>
    </w:r>
    <w:r w:rsidR="006C24D1">
      <w:rPr>
        <w:i/>
        <w:sz w:val="18"/>
        <w:szCs w:val="22"/>
      </w:rPr>
      <w:t xml:space="preserve">Order </w:t>
    </w:r>
    <w:r w:rsidR="00090190">
      <w:rPr>
        <w:i/>
        <w:sz w:val="18"/>
        <w:szCs w:val="22"/>
      </w:rPr>
      <w:t>to Appoint Q</w:t>
    </w:r>
    <w:r w:rsidRPr="00BB3863">
      <w:rPr>
        <w:i/>
        <w:sz w:val="18"/>
        <w:szCs w:val="22"/>
      </w:rPr>
      <w:t xml:space="preserve">ualified </w:t>
    </w:r>
    <w:r w:rsidR="00090190">
      <w:rPr>
        <w:i/>
        <w:sz w:val="18"/>
        <w:szCs w:val="22"/>
      </w:rPr>
      <w:t>L</w:t>
    </w:r>
    <w:r w:rsidRPr="00BB3863">
      <w:rPr>
        <w:i/>
        <w:sz w:val="18"/>
        <w:szCs w:val="22"/>
      </w:rPr>
      <w:t xml:space="preserve">egal </w:t>
    </w:r>
    <w:r w:rsidR="00090190">
      <w:rPr>
        <w:i/>
        <w:sz w:val="18"/>
        <w:szCs w:val="22"/>
      </w:rPr>
      <w:t>R</w:t>
    </w:r>
    <w:r w:rsidRPr="00BB3863">
      <w:rPr>
        <w:i/>
        <w:sz w:val="18"/>
        <w:szCs w:val="22"/>
      </w:rPr>
      <w:t xml:space="preserve">epresentative </w:t>
    </w:r>
  </w:p>
  <w:p w14:paraId="78854472" w14:textId="77777777" w:rsidR="00BB3863" w:rsidRDefault="00BB3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3F8456E"/>
    <w:lvl w:ilvl="0" w:tplc="DC506AFE">
      <w:start w:val="1"/>
      <w:numFmt w:val="decimal"/>
      <w:lvlText w:val="%1."/>
      <w:lvlJc w:val="left"/>
      <w:pPr>
        <w:ind w:left="720" w:hanging="720"/>
      </w:pPr>
      <w:rPr>
        <w:rFonts w:hint="default"/>
        <w:b w:val="0"/>
        <w:bCs w:val="0"/>
      </w:rPr>
    </w:lvl>
    <w:lvl w:ilvl="1" w:tplc="EE9C99E4">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2207AC"/>
    <w:multiLevelType w:val="multilevel"/>
    <w:tmpl w:val="EC0648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976450">
    <w:abstractNumId w:val="2"/>
  </w:num>
  <w:num w:numId="2" w16cid:durableId="580791935">
    <w:abstractNumId w:val="4"/>
  </w:num>
  <w:num w:numId="3" w16cid:durableId="310450603">
    <w:abstractNumId w:val="1"/>
  </w:num>
  <w:num w:numId="4" w16cid:durableId="1078676169">
    <w:abstractNumId w:val="3"/>
  </w:num>
  <w:num w:numId="5" w16cid:durableId="81220852">
    <w:abstractNumId w:val="5"/>
  </w:num>
  <w:num w:numId="6" w16cid:durableId="81279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90190"/>
    <w:rsid w:val="000D51DC"/>
    <w:rsid w:val="00123209"/>
    <w:rsid w:val="001261AA"/>
    <w:rsid w:val="0013667B"/>
    <w:rsid w:val="00192E29"/>
    <w:rsid w:val="001D7AD0"/>
    <w:rsid w:val="001E090E"/>
    <w:rsid w:val="0023677F"/>
    <w:rsid w:val="00237461"/>
    <w:rsid w:val="00243801"/>
    <w:rsid w:val="002460E0"/>
    <w:rsid w:val="00270FA4"/>
    <w:rsid w:val="00280F55"/>
    <w:rsid w:val="002A508A"/>
    <w:rsid w:val="002B0F9A"/>
    <w:rsid w:val="002F0F7C"/>
    <w:rsid w:val="00312AF9"/>
    <w:rsid w:val="0039430C"/>
    <w:rsid w:val="00395130"/>
    <w:rsid w:val="003A36F9"/>
    <w:rsid w:val="003F7997"/>
    <w:rsid w:val="004775FE"/>
    <w:rsid w:val="00477EEC"/>
    <w:rsid w:val="004D051F"/>
    <w:rsid w:val="004E19B9"/>
    <w:rsid w:val="004F3EA2"/>
    <w:rsid w:val="0055665B"/>
    <w:rsid w:val="00571CDC"/>
    <w:rsid w:val="005F05F5"/>
    <w:rsid w:val="00625579"/>
    <w:rsid w:val="0067543C"/>
    <w:rsid w:val="006B6220"/>
    <w:rsid w:val="006C24D1"/>
    <w:rsid w:val="006D75CF"/>
    <w:rsid w:val="0074107F"/>
    <w:rsid w:val="00742A7B"/>
    <w:rsid w:val="00743517"/>
    <w:rsid w:val="00783878"/>
    <w:rsid w:val="007C2027"/>
    <w:rsid w:val="007D38B4"/>
    <w:rsid w:val="00836488"/>
    <w:rsid w:val="00880DCA"/>
    <w:rsid w:val="008A4E0F"/>
    <w:rsid w:val="008D02FF"/>
    <w:rsid w:val="008F066E"/>
    <w:rsid w:val="00920D93"/>
    <w:rsid w:val="009563D5"/>
    <w:rsid w:val="00960A5A"/>
    <w:rsid w:val="00984E5F"/>
    <w:rsid w:val="009D7E67"/>
    <w:rsid w:val="009F1585"/>
    <w:rsid w:val="00A078C4"/>
    <w:rsid w:val="00A26F40"/>
    <w:rsid w:val="00A34B8C"/>
    <w:rsid w:val="00A9376C"/>
    <w:rsid w:val="00AB413D"/>
    <w:rsid w:val="00AC6945"/>
    <w:rsid w:val="00B731EB"/>
    <w:rsid w:val="00B73990"/>
    <w:rsid w:val="00B8689E"/>
    <w:rsid w:val="00BB3863"/>
    <w:rsid w:val="00BE0776"/>
    <w:rsid w:val="00C015CA"/>
    <w:rsid w:val="00C04D1F"/>
    <w:rsid w:val="00C2669F"/>
    <w:rsid w:val="00C4574C"/>
    <w:rsid w:val="00C75AF5"/>
    <w:rsid w:val="00C90B48"/>
    <w:rsid w:val="00CA03AA"/>
    <w:rsid w:val="00CA0500"/>
    <w:rsid w:val="00CF5C5A"/>
    <w:rsid w:val="00D11327"/>
    <w:rsid w:val="00D13D5A"/>
    <w:rsid w:val="00D20B55"/>
    <w:rsid w:val="00D463EB"/>
    <w:rsid w:val="00D473E4"/>
    <w:rsid w:val="00D764A7"/>
    <w:rsid w:val="00D8526C"/>
    <w:rsid w:val="00D97D49"/>
    <w:rsid w:val="00E17CE8"/>
    <w:rsid w:val="00E855FC"/>
    <w:rsid w:val="00EA2BA0"/>
    <w:rsid w:val="00EB21BD"/>
    <w:rsid w:val="00F0291B"/>
    <w:rsid w:val="00F422A8"/>
    <w:rsid w:val="00F56086"/>
    <w:rsid w:val="00F823BA"/>
    <w:rsid w:val="00F86411"/>
    <w:rsid w:val="00FB5248"/>
    <w:rsid w:val="00FE4FAC"/>
    <w:rsid w:val="00FF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0D93"/>
    <w:rPr>
      <w:rFonts w:eastAsia="Times New Roman"/>
      <w:lang w:eastAsia="en-GB"/>
    </w:rPr>
  </w:style>
  <w:style w:type="paragraph" w:styleId="Heading2">
    <w:name w:val="heading 2"/>
    <w:basedOn w:val="Normal"/>
    <w:next w:val="Normal"/>
    <w:link w:val="Heading2Char"/>
    <w:uiPriority w:val="9"/>
    <w:unhideWhenUsed/>
    <w:qFormat/>
    <w:rsid w:val="00BE0776"/>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93"/>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paragraph" w:styleId="Header">
    <w:name w:val="header"/>
    <w:basedOn w:val="Normal"/>
    <w:link w:val="HeaderChar"/>
    <w:uiPriority w:val="99"/>
    <w:unhideWhenUsed/>
    <w:rsid w:val="00BB3863"/>
    <w:pPr>
      <w:tabs>
        <w:tab w:val="center" w:pos="4513"/>
        <w:tab w:val="right" w:pos="9026"/>
      </w:tabs>
    </w:pPr>
  </w:style>
  <w:style w:type="character" w:customStyle="1" w:styleId="HeaderChar">
    <w:name w:val="Header Char"/>
    <w:basedOn w:val="DefaultParagraphFont"/>
    <w:link w:val="Header"/>
    <w:uiPriority w:val="99"/>
    <w:rsid w:val="00BB3863"/>
    <w:rPr>
      <w:rFonts w:eastAsia="Times New Roman"/>
      <w:lang w:eastAsia="en-GB"/>
    </w:rPr>
  </w:style>
  <w:style w:type="paragraph" w:styleId="Footer">
    <w:name w:val="footer"/>
    <w:basedOn w:val="Normal"/>
    <w:link w:val="FooterChar"/>
    <w:uiPriority w:val="99"/>
    <w:unhideWhenUsed/>
    <w:rsid w:val="00BB3863"/>
    <w:pPr>
      <w:tabs>
        <w:tab w:val="center" w:pos="4513"/>
        <w:tab w:val="right" w:pos="9026"/>
      </w:tabs>
    </w:pPr>
  </w:style>
  <w:style w:type="character" w:customStyle="1" w:styleId="FooterChar">
    <w:name w:val="Footer Char"/>
    <w:basedOn w:val="DefaultParagraphFont"/>
    <w:link w:val="Footer"/>
    <w:uiPriority w:val="99"/>
    <w:rsid w:val="00BB3863"/>
    <w:rPr>
      <w:rFonts w:eastAsia="Times New Roman"/>
      <w:lang w:eastAsia="en-GB"/>
    </w:rPr>
  </w:style>
  <w:style w:type="character" w:customStyle="1" w:styleId="Heading2Char">
    <w:name w:val="Heading 2 Char"/>
    <w:basedOn w:val="DefaultParagraphFont"/>
    <w:link w:val="Heading2"/>
    <w:uiPriority w:val="9"/>
    <w:rsid w:val="00BE0776"/>
    <w:rPr>
      <w:rFonts w:eastAsiaTheme="majorEastAsia"/>
      <w:b/>
      <w:bCs/>
      <w:color w:val="000000" w:themeColor="text1"/>
      <w:lang w:eastAsia="en-GB"/>
    </w:rPr>
  </w:style>
  <w:style w:type="paragraph" w:styleId="Revision">
    <w:name w:val="Revision"/>
    <w:hidden/>
    <w:uiPriority w:val="99"/>
    <w:semiHidden/>
    <w:rsid w:val="00123209"/>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2207">
      <w:bodyDiv w:val="1"/>
      <w:marLeft w:val="0"/>
      <w:marRight w:val="0"/>
      <w:marTop w:val="0"/>
      <w:marBottom w:val="0"/>
      <w:divBdr>
        <w:top w:val="none" w:sz="0" w:space="0" w:color="auto"/>
        <w:left w:val="none" w:sz="0" w:space="0" w:color="auto"/>
        <w:bottom w:val="none" w:sz="0" w:space="0" w:color="auto"/>
        <w:right w:val="none" w:sz="0" w:space="0" w:color="auto"/>
      </w:divBdr>
      <w:divsChild>
        <w:div w:id="571702104">
          <w:marLeft w:val="0"/>
          <w:marRight w:val="0"/>
          <w:marTop w:val="0"/>
          <w:marBottom w:val="0"/>
          <w:divBdr>
            <w:top w:val="none" w:sz="0" w:space="0" w:color="auto"/>
            <w:left w:val="none" w:sz="0" w:space="0" w:color="auto"/>
            <w:bottom w:val="none" w:sz="0" w:space="0" w:color="auto"/>
            <w:right w:val="none" w:sz="0" w:space="0" w:color="auto"/>
          </w:divBdr>
          <w:divsChild>
            <w:div w:id="1227062245">
              <w:marLeft w:val="0"/>
              <w:marRight w:val="0"/>
              <w:marTop w:val="0"/>
              <w:marBottom w:val="0"/>
              <w:divBdr>
                <w:top w:val="none" w:sz="0" w:space="0" w:color="auto"/>
                <w:left w:val="none" w:sz="0" w:space="0" w:color="auto"/>
                <w:bottom w:val="none" w:sz="0" w:space="0" w:color="auto"/>
                <w:right w:val="none" w:sz="0" w:space="0" w:color="auto"/>
              </w:divBdr>
              <w:divsChild>
                <w:div w:id="17814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2022-11-24T15:24:00Z</cp:lastPrinted>
  <dcterms:created xsi:type="dcterms:W3CDTF">2024-05-13T09:40:00Z</dcterms:created>
  <dcterms:modified xsi:type="dcterms:W3CDTF">2024-05-13T09:41:00Z</dcterms:modified>
</cp:coreProperties>
</file>